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Security interest in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§1510. Security interest in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Security interest in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§1510. SECURITY INTEREST IN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