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§5 (AMD). PL 1969, c. 504, §18 (AMD). PL 1971, c. 584, §1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§401.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