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§2 (AMD). PL 1969, c. 442, §3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