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7, §2 (AMD). PL 1975, c. 566, §12 (AMD). PL 1975, c. 770, §54 (AMD). PL 1975, c. 771, §118 (AMD). PL 1977, c. 78, §33 (RPR). PL 1979, c. 228, §4 (AMD). PL 1979, c. 709, §1 (AMD). PL 1981, c. 192, §3 (AMD). PL 1981, c. 476, §1 (RP). PL 1981, c. 698,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2. Ad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Ad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2. AD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