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§911. Economic and recreational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Economic and recreational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§911. ECONOMIC AND RECREATIONAL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