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964</w:t>
        <w:t xml:space="preserve">.  </w:t>
      </w:r>
      <w:r>
        <w:rPr>
          <w:b/>
        </w:rPr>
        <w:t xml:space="preserve">Organization and responsibility</w:t>
      </w:r>
    </w:p>
    <w:p>
      <w:pPr>
        <w:jc w:val="both"/>
        <w:spacing w:before="100" w:after="100"/>
        <w:ind w:start="360"/>
        <w:ind w:firstLine="360"/>
      </w:pPr>
      <w:r>
        <w:rPr>
          <w:b/>
        </w:rPr>
        <w:t>1</w:t>
        <w:t xml:space="preserve">.  </w:t>
      </w:r>
      <w:r>
        <w:rPr>
          <w:b/>
        </w:rPr>
        <w:t xml:space="preserve">Finance Authority of Maine.</w:t>
        <w:t xml:space="preserve"> </w:t>
      </w:r>
      <w:r>
        <w:t xml:space="preserve"> </w:t>
      </w:r>
      <w:r>
        <w:t xml:space="preserve">The Finance Authority of Maine is established as a body corporate and politic and a public instrumentality of the State, and the exercise by the authority of the powers conferred by this chapter shall be deemed and held to be the performance of essential governmental functions.</w:t>
      </w:r>
    </w:p>
    <w:p>
      <w:pPr>
        <w:jc w:val="both"/>
        <w:spacing w:before="100" w:after="0"/>
        <w:ind w:start="360"/>
      </w:pPr>
      <w:r>
        <w:rPr/>
      </w:r>
      <w:r>
        <w:rPr/>
      </w:r>
      <w:r>
        <w:t xml:space="preserve">The Finance Authority of Maine shall be responsible for the administration of the:</w:t>
      </w:r>
    </w:p>
    <w:p>
      <w:pPr>
        <w:jc w:val="both"/>
        <w:spacing w:before="100" w:after="0"/>
        <w:ind w:start="720"/>
      </w:pPr>
      <w:r>
        <w:rPr/>
        <w:t>A</w:t>
        <w:t xml:space="preserve">.  </w:t>
      </w:r>
      <w:r>
        <w:rPr/>
      </w:r>
      <w:r>
        <w:t xml:space="preserve">Loan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537, §13 (AMD); PL 2003, c. 537, §53 (AFF).]</w:t>
      </w:r>
    </w:p>
    <w:p>
      <w:pPr>
        <w:jc w:val="both"/>
        <w:spacing w:before="100" w:after="0"/>
        <w:ind w:start="720"/>
      </w:pPr>
      <w:r>
        <w:rPr/>
        <w:t>B</w:t>
        <w:t xml:space="preserve">.  </w:t>
      </w:r>
      <w:r>
        <w:rPr/>
      </w:r>
      <w:r>
        <w:t xml:space="preserve">Revenue Obligation Securities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C</w:t>
        <w:t xml:space="preserve">.  </w:t>
      </w:r>
      <w:r>
        <w:rPr/>
      </w:r>
      <w:r>
        <w:t xml:space="preserve">Municipal Securities Approval Program;</w:t>
      </w:r>
      <w:r>
        <w:t xml:space="preserve">  </w:t>
      </w:r>
      <w:r xmlns:wp="http://schemas.openxmlformats.org/drawingml/2010/wordprocessingDrawing" xmlns:w15="http://schemas.microsoft.com/office/word/2012/wordml">
        <w:rPr>
          <w:rFonts w:ascii="Arial" w:hAnsi="Arial" w:cs="Arial"/>
          <w:sz w:val="22"/>
          <w:szCs w:val="22"/>
        </w:rPr>
        <w:t xml:space="preserve">[PL 1983, c. 519, §6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§14 (RP); PL 2003, c. 537, §53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537, §15 (RP); PL 2003, c. 537, §53 (AFF).]</w:t>
      </w:r>
    </w:p>
    <w:p>
      <w:pPr>
        <w:jc w:val="both"/>
        <w:spacing w:before="100" w:after="0"/>
        <w:ind w:start="720"/>
      </w:pPr>
      <w:r>
        <w:rPr/>
        <w:t>F</w:t>
        <w:t xml:space="preserve">.  </w:t>
      </w:r>
      <w:r>
        <w:rPr/>
      </w:r>
      <w:r>
        <w:t xml:space="preserve">Natural Resources Financing and Marketing Programs;</w:t>
      </w:r>
      <w:r>
        <w:t xml:space="preserve">  </w:t>
      </w:r>
      <w:r xmlns:wp="http://schemas.openxmlformats.org/drawingml/2010/wordprocessingDrawing" xmlns:w15="http://schemas.microsoft.com/office/word/2012/wordml">
        <w:rPr>
          <w:rFonts w:ascii="Arial" w:hAnsi="Arial" w:cs="Arial"/>
          <w:sz w:val="22"/>
          <w:szCs w:val="22"/>
        </w:rPr>
        <w:t xml:space="preserve">[PL 1985, c. 344, §8 (AMD).]</w:t>
      </w:r>
    </w:p>
    <w:p>
      <w:pPr>
        <w:jc w:val="both"/>
        <w:spacing w:before="100" w:after="0"/>
        <w:ind w:start="720"/>
      </w:pPr>
      <w:r>
        <w:rPr/>
        <w:t>G</w:t>
        <w:t xml:space="preserve">.  </w:t>
      </w:r>
      <w:r>
        <w:rPr/>
      </w:r>
      <w:r>
        <w:t xml:space="preserve">Maine Job-start Program;</w:t>
      </w:r>
      <w:r>
        <w:t xml:space="preserve">  </w:t>
      </w:r>
      <w:r xmlns:wp="http://schemas.openxmlformats.org/drawingml/2010/wordprocessingDrawing" xmlns:w15="http://schemas.microsoft.com/office/word/2012/wordml">
        <w:rPr>
          <w:rFonts w:ascii="Arial" w:hAnsi="Arial" w:cs="Arial"/>
          <w:sz w:val="22"/>
          <w:szCs w:val="22"/>
        </w:rPr>
        <w:t xml:space="preserve">[PL 1989, c. 559, §3 (AMD).]</w:t>
      </w:r>
    </w:p>
    <w:p>
      <w:pPr>
        <w:jc w:val="both"/>
        <w:spacing w:before="100" w:after="0"/>
        <w:ind w:start="720"/>
      </w:pPr>
      <w:r>
        <w:rPr/>
        <w:t>H</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1989, c. 559, §3 (AMD); PL 1989, c. 774, §1 (AMD).]</w:t>
      </w:r>
    </w:p>
    <w:p>
      <w:pPr>
        <w:jc w:val="both"/>
        <w:spacing w:before="100" w:after="0"/>
        <w:ind w:start="720"/>
      </w:pPr>
      <w:r>
        <w:rPr/>
        <w:t>I</w:t>
        <w:t xml:space="preserve">.  </w:t>
      </w:r>
      <w:r>
        <w:rPr/>
      </w:r>
      <w:r>
        <w:t xml:space="preserve">Student financial assistance programs; and</w:t>
      </w:r>
      <w:r>
        <w:t xml:space="preserve">  </w:t>
      </w:r>
      <w:r xmlns:wp="http://schemas.openxmlformats.org/drawingml/2010/wordprocessingDrawing" xmlns:w15="http://schemas.microsoft.com/office/word/2012/wordml">
        <w:rPr>
          <w:rFonts w:ascii="Arial" w:hAnsi="Arial" w:cs="Arial"/>
          <w:sz w:val="22"/>
          <w:szCs w:val="22"/>
        </w:rPr>
        <w:t xml:space="preserve">[PL 1989, c. 559, §4 (NEW); PL 1989, c. 774, §2 (AMD).]</w:t>
      </w:r>
    </w:p>
    <w:p>
      <w:pPr>
        <w:jc w:val="both"/>
        <w:spacing w:before="100" w:after="0"/>
        <w:ind w:start="720"/>
      </w:pPr>
      <w:r>
        <w:rPr/>
        <w:t>J</w:t>
        <w:t xml:space="preserve">.  </w:t>
      </w:r>
      <w:r>
        <w:rPr/>
      </w:r>
      <w:r>
        <w:t xml:space="preserve">Waste oil furnace loan program.</w:t>
      </w:r>
      <w:r>
        <w:t xml:space="preserve">  </w:t>
      </w:r>
      <w:r xmlns:wp="http://schemas.openxmlformats.org/drawingml/2010/wordprocessingDrawing" xmlns:w15="http://schemas.microsoft.com/office/word/2012/wordml">
        <w:rPr>
          <w:rFonts w:ascii="Arial" w:hAnsi="Arial" w:cs="Arial"/>
          <w:sz w:val="22"/>
          <w:szCs w:val="22"/>
        </w:rPr>
        <w:t xml:space="preserve">[PL 1989, c. 774,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537, §§13-15 (AMD); PL 2003, c. 537, §53 (AFF).]</w:t>
      </w:r>
    </w:p>
    <w:p>
      <w:pPr>
        <w:jc w:val="both"/>
        <w:spacing w:before="100" w:after="100"/>
        <w:ind w:start="360"/>
        <w:ind w:firstLine="360"/>
      </w:pPr>
      <w:r>
        <w:rPr>
          <w:b/>
        </w:rPr>
        <w:t>2</w:t>
        <w:t xml:space="preserve">.  </w:t>
      </w:r>
      <w:r>
        <w:rPr>
          <w:b/>
        </w:rPr>
        <w:t xml:space="preserve">Divisions.</w:t>
        <w:t xml:space="preserve"> </w:t>
      </w:r>
      <w:r>
        <w:t xml:space="preserve"> </w:t>
      </w:r>
      <w:r>
        <w:t xml:space="preserve">The Finance Authority of Maine contains such divisions as may be of assistance to implement the programs and perform the duties as defined in this chapter and as required by the authority.  The divisions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417, §4 (RP).]</w:t>
      </w:r>
    </w:p>
    <w:p>
      <w:pPr>
        <w:jc w:val="both"/>
        <w:spacing w:before="100" w:after="0"/>
        <w:ind w:start="720"/>
      </w:pPr>
      <w:r>
        <w:rPr/>
        <w:t>C</w:t>
        <w:t xml:space="preserve">.  </w:t>
      </w:r>
      <w:r>
        <w:rPr/>
      </w:r>
      <w:r>
        <w:t xml:space="preserve">Business Assistance;</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D</w:t>
        <w:t xml:space="preserve">.  </w:t>
      </w:r>
      <w:r>
        <w:rPr/>
      </w:r>
      <w:r>
        <w:t xml:space="preserve">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E</w:t>
        <w:t xml:space="preserve">.  </w:t>
      </w:r>
      <w:r>
        <w:rPr/>
      </w:r>
      <w:r>
        <w:t xml:space="preserve">Education Assistance; and</w:t>
      </w:r>
      <w:r>
        <w:t xml:space="preserve">  </w:t>
      </w:r>
      <w:r xmlns:wp="http://schemas.openxmlformats.org/drawingml/2010/wordprocessingDrawing" xmlns:w15="http://schemas.microsoft.com/office/word/2012/wordml">
        <w:rPr>
          <w:rFonts w:ascii="Arial" w:hAnsi="Arial" w:cs="Arial"/>
          <w:sz w:val="22"/>
          <w:szCs w:val="22"/>
        </w:rPr>
        <w:t xml:space="preserve">[PL 2001, c. 417, §4 (AMD).]</w:t>
      </w:r>
    </w:p>
    <w:p>
      <w:pPr>
        <w:jc w:val="both"/>
        <w:spacing w:before="100" w:after="0"/>
        <w:ind w:start="720"/>
      </w:pPr>
      <w:r>
        <w:rPr/>
        <w:t>F</w:t>
        <w:t xml:space="preserve">.  </w:t>
      </w:r>
      <w:r>
        <w:rPr/>
      </w:r>
      <w:r>
        <w:t xml:space="preserve">Legal.</w:t>
      </w:r>
      <w:r>
        <w:t xml:space="preserve">  </w:t>
      </w:r>
      <w:r xmlns:wp="http://schemas.openxmlformats.org/drawingml/2010/wordprocessingDrawing" xmlns:w15="http://schemas.microsoft.com/office/word/2012/wordml">
        <w:rPr>
          <w:rFonts w:ascii="Arial" w:hAnsi="Arial" w:cs="Arial"/>
          <w:sz w:val="22"/>
          <w:szCs w:val="22"/>
        </w:rPr>
        <w:t xml:space="preserve">[PL 2001, c. 417,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§4 (AMD).]</w:t>
      </w:r>
    </w:p>
    <w:p>
      <w:pPr>
        <w:jc w:val="both"/>
        <w:spacing w:before="100" w:after="0"/>
        <w:ind w:start="360"/>
        <w:ind w:firstLine="360"/>
      </w:pPr>
      <w:r>
        <w:rPr>
          <w:b/>
        </w:rPr>
        <w:t>3</w:t>
        <w:t xml:space="preserve">.  </w:t>
      </w:r>
      <w:r>
        <w:rPr>
          <w:b/>
        </w:rPr>
        <w:t xml:space="preserve">Programs and policies.</w:t>
        <w:t xml:space="preserve"> </w:t>
      </w:r>
      <w:r>
        <w:t xml:space="preserve"> </w:t>
      </w:r>
      <w:r>
        <w:t xml:space="preserve">In implementing its powers, duties, responsibilities and programs, the Finance Authority of Maine shall consider the state economic development strategy and the policies and activities of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§§6,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§§8,9 (AMD). PL 1987, c. 534, §§B6,B23 (AMD). PL 1989, c. 552, §5 (AMD). PL 1989, c. 559, §§3,4 (AMD). PL 1989, c. 598, §§2,3 (AMD). PL 1989, c. 698, §4 (AMD). PL 1989, c. 774, §§1-3 (AMD). PL 2001, c. 417, §4 (AMD). PL 2003, c. 537, §§13-15 (AMD).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§964. Organization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§964. Organization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§964. ORGANIZATION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