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2-A</w:t>
      </w:r>
    </w:p>
    <w:p>
      <w:pPr>
        <w:jc w:val="center"/>
        <w:ind w:start="360"/>
        <w:spacing w:before="300" w:after="300"/>
      </w:pPr>
      <w:r>
        <w:rPr>
          <w:b/>
        </w:rPr>
        <w:t xml:space="preserve">LEASES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jc w:val="left"/>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spacing w:before="100" w:after="100"/>
        <w:ind w:start="360"/>
        <w:ind w:firstLine="0"/>
        <w:jc w:val="left"/>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w:t>
      </w:r>
    </w:p>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2</w:t>
      </w:r>
    </w:p>
    <w:p>
      <w:pPr>
        <w:jc w:val="center"/>
        <w:ind w:start="360"/>
        <w:spacing w:before="300" w:after="300"/>
      </w:pPr>
      <w:r>
        <w:rPr>
          <w:b/>
        </w:rPr>
        <w:t xml:space="preserve">FORMATION AND CONSTRUCTION OF LEASE CONTRACT</w:t>
      </w:r>
    </w:p>
    <w:p>
      <w:pPr>
        <w:jc w:val="both"/>
        <w:spacing w:before="100" w:after="100"/>
        <w:ind w:start="1080" w:hanging="720"/>
      </w:pPr>
      <w:r>
        <w:rPr>
          <w:b/>
        </w:rPr>
        <w:t>§</w:t>
        <w:t>2-1201</w:t>
        <w:t xml:space="preserve">.  </w:t>
      </w:r>
      <w:r>
        <w:rPr>
          <w:b/>
        </w:rPr>
        <w:t xml:space="preserve">Statute of frauds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2-1203</w:t>
        <w:t xml:space="preserve">.  </w:t>
      </w:r>
      <w:r>
        <w:rPr>
          <w:b/>
        </w:rPr>
        <w:t xml:space="preserve">Seals inoperative</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jc w:val="both"/>
        <w:spacing w:before="100" w:after="100"/>
        <w:ind w:start="1080" w:hanging="720"/>
      </w:pPr>
      <w:r>
        <w:rPr>
          <w:b/>
        </w:rPr>
        <w:t>§</w:t>
        <w:t>2-1208</w:t>
        <w:t xml:space="preserve">.  </w:t>
      </w:r>
      <w:r>
        <w:rPr>
          <w:b/>
        </w:rPr>
        <w:t xml:space="preserve">Modification, rescission and waiver</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w:t>
      </w:r>
      <w:r>
        <w:t>subsection (3)</w:t>
      </w:r>
      <w:r>
        <w:t xml:space="preserve">,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3</w:t>
      </w:r>
    </w:p>
    <w:p>
      <w:pPr>
        <w:jc w:val="center"/>
        <w:ind w:start="360"/>
        <w:spacing w:before="300" w:after="300"/>
      </w:pPr>
      <w:r>
        <w:rPr>
          <w:b/>
        </w:rPr>
        <w:t xml:space="preserve">EFFECT OF LEASE CONTRACT</w:t>
      </w:r>
    </w:p>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4</w:t>
      </w:r>
    </w:p>
    <w:p>
      <w:pPr>
        <w:jc w:val="center"/>
        <w:ind w:start="360"/>
        <w:spacing w:before="300" w:after="300"/>
      </w:pPr>
      <w:r>
        <w:rPr>
          <w:b/>
        </w:rPr>
        <w:t xml:space="preserve">PERFORMANCE OF LEASE CONTRACT: REPUDIATED, SUBSTITUTED AND EXCUSED</w:t>
      </w:r>
    </w:p>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w:t>
      </w:r>
      <w:r>
        <w:t>sections 2‑1519</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2-A.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2-A.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2-A.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