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2-1532</w:t>
        <w:t xml:space="preserve">.  </w:t>
      </w:r>
      <w:r>
        <w:rPr>
          <w:b/>
        </w:rPr>
        <w:t xml:space="preserve">Lessor's rights to residual interest</w:t>
      </w:r>
    </w:p>
    <w:p>
      <w:pPr>
        <w:jc w:val="both"/>
        <w:spacing w:before="100" w:after="100"/>
        <w:ind w:start="360"/>
        <w:ind w:firstLine="360"/>
      </w:pPr>
      <w:r>
        <w:rPr/>
      </w:r>
      <w:r>
        <w:rPr/>
      </w:r>
      <w:r>
        <w:t xml:space="preserve">In addition to any other recovery permitted by this Article or other law, the lessor may recover from the lessee an amount that will fully compensate the lessor for any loss of or damage to the lessor's residual interest in the goods caused by the default of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§2-1532. Lessor's rights to residual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§2-1532. Lessor's rights to residual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§2-1532. LESSOR'S RIGHTS TO RESIDUAL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