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Payment by buyer before inspection</w:t>
      </w:r>
    </w:p>
    <w:p>
      <w:pPr>
        <w:jc w:val="both"/>
        <w:spacing w:before="100" w:after="100"/>
        <w:ind w:start="360"/>
        <w:ind w:firstLine="360"/>
      </w:pPr>
      <w:r>
        <w:rPr>
          <w:b/>
        </w:rPr>
        <w:t>(1)</w:t>
        <w:t xml:space="preserve">.  </w:t>
      </w:r>
      <w:r>
        <w:rPr>
          <w:b/>
        </w:rPr>
      </w:r>
      <w:r>
        <w:t xml:space="preserve"> </w:t>
      </w:r>
      <w:r>
        <w:t xml:space="preserve">Where the contract requires payment before inspection nonconformity of the goods does not excuse the buyer from so making payment unless</w:t>
      </w:r>
    </w:p>
    <w:p>
      <w:pPr>
        <w:jc w:val="both"/>
        <w:spacing w:before="100" w:after="0"/>
        <w:ind w:start="720"/>
      </w:pPr>
      <w:r>
        <w:rPr/>
        <w:t>(a)</w:t>
        <w:t xml:space="preserve">.  </w:t>
      </w:r>
      <w:r>
        <w:rPr/>
      </w:r>
      <w:r>
        <w:t xml:space="preserve">The nonconformity appears without inspection; or</w:t>
      </w:r>
    </w:p>
    <w:p>
      <w:pPr>
        <w:jc w:val="both"/>
        <w:spacing w:before="100" w:after="0"/>
        <w:ind w:start="720"/>
      </w:pPr>
      <w:r>
        <w:rPr/>
        <w:t>(b)</w:t>
        <w:t xml:space="preserve">.  </w:t>
      </w:r>
      <w:r>
        <w:rPr/>
      </w:r>
      <w:r>
        <w:t xml:space="preserve">Despite tender of the required documents the circumstances would justify injunction against honor under the provisions of </w:t>
      </w:r>
      <w:r>
        <w:t>section 5‑1109,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C, §4 (AMD).]</w:t>
      </w:r>
    </w:p>
    <w:p>
      <w:pPr>
        <w:jc w:val="both"/>
        <w:spacing w:before="100" w:after="100"/>
        <w:ind w:start="360"/>
        <w:ind w:firstLine="360"/>
      </w:pPr>
      <w:r>
        <w:rPr>
          <w:b/>
        </w:rPr>
        <w:t>(2)</w:t>
        <w:t xml:space="preserve">.  </w:t>
      </w:r>
      <w:r>
        <w:rPr>
          <w:b/>
        </w:rPr>
      </w:r>
      <w:r>
        <w:t xml:space="preserve"> </w:t>
      </w:r>
      <w:r>
        <w:t xml:space="preserve">Payment pursuant to </w:t>
      </w:r>
      <w:r>
        <w:t>subsection (1)</w:t>
      </w:r>
      <w:r>
        <w:t xml:space="preserve"> does not constitute an acceptance of the goods or impair the buyer's right to inspect or any of his remedies.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Payment by buyer before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§2-512. PAYMENT BY BUYER BEFORE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