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Limitations on scope of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§3-103. Limitations on scope of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Limitations on scope of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§3-103. LIMITATIONS ON SCOPE OF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