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3-1306</w:t>
        <w:t xml:space="preserve">.  </w:t>
      </w:r>
      <w:r>
        <w:rPr>
          <w:b/>
        </w:rPr>
        <w:t xml:space="preserve">Claims to an instrument</w:t>
      </w:r>
    </w:p>
    <w:p>
      <w:pPr>
        <w:jc w:val="both"/>
        <w:spacing w:before="100" w:after="100"/>
        <w:ind w:start="360"/>
        <w:ind w:firstLine="360"/>
      </w:pPr>
      <w:r>
        <w:rPr/>
      </w:r>
      <w:r>
        <w:rPr/>
      </w:r>
      <w:r>
        <w:t xml:space="preserve">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§3-1306. Claims to an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§3-1306. Claims to an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§3-1306. CLAIMS TO AN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