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§8-315. ACTION AGAINST TRANSFEREE BASED UPON WRONGFUL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