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§9-1209. Duties of secured party if account debtor has been notified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§9-1209. DUTIES OF SECURED PARTY IF ACCOUNT DEBTOR HAS BEEN NOTIFIED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