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§9-503. SECURED PARTY'S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