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A, §4 (AMD).]</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b/>
        </w:rPr>
        <w:t>(TEXT EFFECTIVE UNTIL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164, §8 (AMD).]</w:t>
      </w:r>
    </w:p>
    <w:p>
      <w:pPr>
        <w:jc w:val="both"/>
        <w:spacing w:before="100" w:after="0"/>
        <w:ind w:start="720"/>
      </w:pPr>
      <w:r>
        <w:rPr/>
        <w:t>A</w:t>
        <w:t xml:space="preserve">.  </w:t>
      </w:r>
      <w:r>
        <w:rPr>
          <w:b/>
        </w:rPr>
        <w:t>(TEXT EFFECTIVE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b/>
        </w:rPr>
        <w:t>(TEXT EFFECTIVE UNTIL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501, §8 (AMD).]</w:t>
      </w:r>
    </w:p>
    <w:p>
      <w:pPr>
        <w:jc w:val="both"/>
        <w:spacing w:before="100" w:after="0"/>
        <w:ind w:start="720"/>
      </w:pPr>
      <w:r>
        <w:rPr/>
        <w:t>F</w:t>
        <w:t xml:space="preserve">.  </w:t>
      </w:r>
      <w:r>
        <w:rPr>
          <w:b/>
        </w:rPr>
        <w:t>(TEXT EFFECTIVE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§8 (AMD); 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(TEXT EFFECTIVE UNTIL 1/01/24)</w:t>
        <w:t xml:space="preserve"> </w:t>
      </w:r>
      <w:r>
        <w:rPr>
          <w:b/>
        </w:rPr>
        <w:t xml:space="preserve">Antlerless deer permit.</w:t>
        <w:t xml:space="preserve"> </w:t>
      </w:r>
      <w:r>
        <w:t xml:space="preserve"> </w:t>
      </w:r>
      <w:r>
        <w:t xml:space="preserve">A super pack license includes:</w:t>
      </w:r>
    </w:p>
    <w:p>
      <w:pPr>
        <w:jc w:val="both"/>
        <w:spacing w:before="100" w:after="0"/>
        <w:ind w:start="720"/>
      </w:pPr>
      <w:r>
        <w:rPr/>
        <w:t>A</w:t>
        <w:t xml:space="preserve">.  </w:t>
      </w:r>
      <w:r>
        <w:rPr/>
      </w:r>
      <w:r>
        <w:t xml:space="preserve">An antlerless deer permit as provided under </w:t>
      </w:r>
      <w:r>
        <w:t>section 11152</w:t>
      </w:r>
      <w:r>
        <w:t xml:space="preserve">, except that it is valid only for antlerless deer in wildlife management districts in which at least 2,000 antlerless deer permits are issued.  No more than 2.5% of those antlerless deer permits may be in the form of a super pack license. The commissioner shall implement a system for issuing antlerless deer permits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720"/>
      </w:pPr>
      <w:r>
        <w:rPr/>
        <w:t>B</w:t>
        <w:t xml:space="preserve">.  </w:t>
      </w:r>
      <w:r>
        <w:rPr/>
      </w:r>
      <w:r>
        <w:t xml:space="preserve">An opportunity to enter an antlerless deer permit lottery established by the commissioner by rule pursuant to </w:t>
      </w:r>
      <w:r>
        <w:t>section 11152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360"/>
      </w:pPr>
      <w:r>
        <w:rPr/>
      </w:r>
      <w:r>
        <w:rPr/>
      </w:r>
      <w:r>
        <w:t xml:space="preserve">If a super pack licensee obtains an antlerless deer permit pursuant to </w:t>
      </w:r>
      <w:r>
        <w:t>paragraph A</w:t>
      </w:r>
      <w:r>
        <w:t xml:space="preserve">, that person is not eligible to obtain an antlerless deer permit through an antlerless deer permit lottery established by the commissioner pursuant to </w:t>
      </w:r>
      <w:r>
        <w:t>section 11152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§8 (AMD).]</w:t>
      </w:r>
    </w:p>
    <w:p>
      <w:pPr>
        <w:jc w:val="both"/>
        <w:spacing w:before="100" w:after="100"/>
        <w:ind w:start="360"/>
        <w:ind w:firstLine="360"/>
      </w:pPr>
      <w:r>
        <w:rPr>
          <w:b/>
        </w:rPr>
        <w:t>2-A</w:t>
        <w:t xml:space="preserve">.  </w:t>
      </w:r>
      <w:r>
        <w:rPr>
          <w:b/>
        </w:rPr>
        <w:t>(TEXT EFFECTIVE 1/01/24)</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(TEXT EFFECTIVE UNTIL 1/01/24)</w:t>
        <w:t xml:space="preserve"> </w:t>
      </w:r>
      <w:r>
        <w:rPr>
          <w:b/>
        </w:rPr>
        <w:t xml:space="preserve">Harvest of 5 deer.</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599, §9 (AMD).]</w:t>
      </w:r>
    </w:p>
    <w:p>
      <w:pPr>
        <w:jc w:val="both"/>
        <w:spacing w:before="100" w:after="0"/>
        <w:ind w:start="720"/>
      </w:pPr>
      <w:r>
        <w:rPr/>
        <w:t>B</w:t>
        <w:t xml:space="preserve">.  </w:t>
      </w:r>
      <w:r>
        <w:rPr/>
      </w:r>
      <w:r>
        <w:t xml:space="preserve">One deer in accordance with </w:t>
      </w:r>
      <w:r>
        <w:t>subsection 2‑A,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184, §2 (AMD).]</w:t>
      </w:r>
    </w:p>
    <w:p>
      <w:pPr>
        <w:jc w:val="both"/>
        <w:spacing w:before="100" w:after="0"/>
        <w:ind w:start="720"/>
      </w:pPr>
      <w:r>
        <w:rPr/>
        <w:t>C</w:t>
        <w:t xml:space="preserve">.  </w:t>
      </w:r>
      <w:r>
        <w:rPr/>
      </w:r>
      <w:r>
        <w:t xml:space="preserve">Three antlerless deer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§9 (AMD).]</w:t>
      </w:r>
    </w:p>
    <w:p>
      <w:pPr>
        <w:jc w:val="both"/>
        <w:spacing w:before="100" w:after="100"/>
        <w:ind w:start="360"/>
        <w:ind w:firstLine="360"/>
      </w:pPr>
      <w:r>
        <w:rPr>
          <w:b/>
        </w:rPr>
        <w:t>3</w:t>
        <w:t xml:space="preserve">.  </w:t>
      </w:r>
      <w:r>
        <w:rPr>
          <w:b/>
        </w:rPr>
        <w:t>(TEXT EFFECTIVE 1/01/24)</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(TEXT EFFECTIVE UNTIL 1/01/24)</w:t>
        <w:t xml:space="preserve"> </w:t>
      </w:r>
      <w:r>
        <w:rPr>
          <w:b/>
        </w:rPr>
        <w:t xml:space="preserve">Fee.</w:t>
        <w:t xml:space="preserve"> </w:t>
      </w:r>
      <w:r>
        <w:t xml:space="preserve"> </w:t>
      </w:r>
      <w:r>
        <w:t xml:space="preserve">The fee for a super pack license is $201 for residents and $176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245, §5 (AMD).]</w:t>
      </w:r>
    </w:p>
    <w:p>
      <w:pPr>
        <w:jc w:val="both"/>
        <w:spacing w:before="100" w:after="0"/>
        <w:ind w:start="360"/>
        <w:ind w:firstLine="360"/>
      </w:pPr>
      <w:r>
        <w:rPr>
          <w:b/>
        </w:rPr>
        <w:t>5</w:t>
        <w:t xml:space="preserve">.  </w:t>
      </w:r>
      <w:r>
        <w:rPr>
          <w:b/>
        </w:rPr>
        <w:t>(TEXT EFFECTIVE 1/01/24)</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2 moose permits to a nonprofit organization dedicated to providing hunting and fishing adventures to children under 21 years of age with life-threatening, critical or terminal illnesses.  The commissioner may issue these permits upon written request by an eligible nonprofit organization but may not issue more than 2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§11 (AMD); PL 2015, c. 136, §12 (AFF).]</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(TEXT EFFECTIVE UNTIL 1/01/24)</w:t>
        <w:t xml:space="preserve"> </w:t>
      </w:r>
      <w:r>
        <w:rPr>
          <w:b/>
        </w:rPr>
        <w:t xml:space="preserve">Fee.</w:t>
        <w:t xml:space="preserve"> </w:t>
      </w:r>
      <w:r>
        <w:t xml:space="preserve"> </w:t>
      </w:r>
      <w:r>
        <w:t xml:space="preserve">The fee for a pheasant hunting permit is $18, $1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§15 (AMD).]</w:t>
      </w:r>
    </w:p>
    <w:p>
      <w:pPr>
        <w:jc w:val="both"/>
        <w:spacing w:before="100" w:after="0"/>
        <w:ind w:start="360"/>
        <w:ind w:firstLine="360"/>
      </w:pPr>
      <w:r>
        <w:rPr>
          <w:b/>
        </w:rPr>
        <w:t>4</w:t>
        <w:t xml:space="preserve">.  </w:t>
      </w:r>
      <w:r>
        <w:rPr>
          <w:b/>
        </w:rPr>
        <w:t>(TEXT EFFECTIVE 1/01/24)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b/>
        </w:rPr>
        <w:t>(TEXT EFFECTIVE UNTIL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b/>
        </w:rPr>
        <w:t>(TEXT EFFECTIVE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b/>
        </w:rPr>
        <w:t>(TEXT EFFECTIVE UNTIL 1/01/24)</w:t>
        <w:t xml:space="preserve"> </w:t>
      </w:r>
      <w:r>
        <w:rPr/>
      </w:r>
      <w:r>
        <w:t xml:space="preserve">Allow duck decoys to remain in waters of Merrymeeting Bay at any time during the period from one hour after legal shooting time until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b/>
        </w:rPr>
        <w:t>(TEXT EFFECTIVE 1/01/24)</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b/>
        </w:rPr>
        <w:t>(TEXT EFFECTIVE UNTIL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b/>
        </w:rPr>
        <w:t>(TEXT EFFECTIVE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§3 (AMD); PL 2023, c. 239, §§26-29 (AMD); PL 2023, c. 431, §§5-7 (AMD); PL 2023, c. 431, §23 (AFF).]</w:t>
      </w:r>
    </w:p>
    <w:p>
      <w:pPr>
        <w:jc w:val="both"/>
        <w:spacing w:before="100" w:after="0"/>
        <w:ind w:start="360"/>
        <w:ind w:firstLine="360"/>
      </w:pPr>
      <w:r>
        <w:rPr>
          <w:b/>
        </w:rPr>
        <w:t>2</w:t>
        <w:t xml:space="preserve">.  </w:t>
      </w:r>
      <w:r>
        <w:rPr>
          <w:b/>
        </w:rPr>
        <w:t>(TEXT EFFECTIVE UNTIL 1/01/24)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§146 (NEW); PL 2003, c. 655, Pt. B, §422 (AFF).]</w:t>
      </w:r>
    </w:p>
    <w:p>
      <w:pPr>
        <w:jc w:val="both"/>
        <w:spacing w:before="100" w:after="0"/>
        <w:ind w:start="360"/>
        <w:ind w:firstLine="360"/>
      </w:pPr>
      <w:r>
        <w:rPr>
          <w:b/>
        </w:rPr>
        <w:t>2</w:t>
        <w:t xml:space="preserve">.  </w:t>
      </w:r>
      <w:r>
        <w:rPr>
          <w:b/>
        </w:rPr>
        <w:t>(TEXT EFFECTIVE 1/01/24)</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Bear baiting.</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§6 (AMD); PL 2021, c. 100, §13 (AFF).]</w:t>
      </w:r>
    </w:p>
    <w:p>
      <w:pPr>
        <w:jc w:val="both"/>
        <w:spacing w:before="100" w:after="100"/>
        <w:ind w:start="360"/>
        <w:ind w:firstLine="360"/>
      </w:pPr>
      <w:r>
        <w:rPr>
          <w:b/>
        </w:rPr>
        <w:t>1-A</w:t>
        <w:t xml:space="preserve">.  </w:t>
      </w:r>
      <w:r>
        <w:rPr>
          <w:b/>
        </w:rPr>
        <w:t xml:space="preserve">Prohibition.</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 or</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§6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w:t>
      </w:r>
    </w:p>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(TEXT EFFECTIVE UNTIL 1/01/24)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§158 (NEW); PL 2003, c. 655, Pt. B, §422 (AFF).]</w:t>
      </w:r>
    </w:p>
    <w:p>
      <w:pPr>
        <w:jc w:val="both"/>
        <w:spacing w:before="100" w:after="0"/>
        <w:ind w:start="360"/>
        <w:ind w:firstLine="360"/>
      </w:pPr>
      <w:r>
        <w:rPr>
          <w:b/>
        </w:rPr>
        <w:t>3</w:t>
        <w:t xml:space="preserve">.  </w:t>
      </w:r>
      <w:r>
        <w:rPr>
          <w:b/>
        </w:rPr>
        <w:t>(TEXT EFFECTIVE 1/01/24)</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youth deer hunting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b/>
        </w:rPr>
        <w:t>(TEXT EFFECTIVE UNTIL 1/01/24)</w:t>
        <w:t xml:space="preserve"> </w:t>
      </w:r>
      <w:r>
        <w:rPr/>
      </w:r>
      <w:r>
        <w:t xml:space="preserve">A person who violates this subsection commits a Class E crime.</w:t>
      </w:r>
    </w:p>
    <w:p>
      <w:pPr>
        <w:jc w:val="both"/>
        <w:spacing w:before="100" w:after="0"/>
        <w:ind w:start="360"/>
      </w:pPr>
      <w:r>
        <w:rPr/>
      </w:r>
      <w:r>
        <w:rPr>
          <w:b/>
        </w:rPr>
        <w:t>(TEXT EFFECTIVE 1/01/24)</w:t>
        <w:t xml:space="preserve"> </w:t>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UNTIL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(TEXT EFFECTIVE UNTIL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Class E crime for which a minimum fine of $50 and an amount equal to twice the applicable license fee must be imposed.</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100"/>
        <w:ind w:start="360"/>
        <w:ind w:firstLine="360"/>
      </w:pPr>
      <w:r>
        <w:rPr>
          <w:b/>
        </w:rPr>
        <w:t>1-A</w:t>
        <w:t xml:space="preserve">.  </w:t>
      </w:r>
      <w:r>
        <w:rPr>
          <w:b/>
        </w:rPr>
        <w:t>(TEXT EFFECTIVE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915. HUNTING:  SEASONS, REQUIREMENTS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