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7-A. Deer population goals and 5-year benchmark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A. Deer population goals and 5-year benchmark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7-A. DEER POPULATION GOALS AND 5-YEAR BENCHMARK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