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10658</w:t>
        <w:t xml:space="preserve">.  </w:t>
      </w:r>
      <w:r>
        <w:rPr>
          <w:b/>
        </w:rPr>
        <w:t xml:space="preserve">Unlawful possession of wild animals or wild birds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wild animal or wild bird or any parts of a wild animal or wild bird that the person does not possess by any lawful means in the State or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 for which a minimum fine of $500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§10658. Unlawful possession of wild animals or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§10658. Unlawful possession of wild animals or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§10658. UNLAWFUL POSSESSION OF WILD ANIMALS OR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