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4 (RPR). PL 1965, c. 425, §§5-D (AMD). PL 1973, c. 460, §18 (AMD). PL 1977, c. 276, §1 (AMD). PL 1977, c. 720, §§1,2 (AMD). PL 1981, c. 435, §§1-4,6 (AMD). PL 1981, c. 626 (AMD). PL 1981, c. 627 (AMD). PL 1983, c. 480, §A8 (AMD). PL 1983, c. 556, §4 (RP). PL 1985, c. 506,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01.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01.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