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§12603. FAILURE TO OBSERVE MAINE INDIAN TRIBAL-STATE COMMISSION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