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1971, c. 607, §§1,2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§1401.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§1401.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