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Primary pro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9, c. 541, §A130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58. Primary pro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Primary pro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8. PRIMARY PRO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