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§1854. Revenue sharing on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Revenue sharing on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§1854. REVENUE SHARING ON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