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85, §2 (AMD). PL 1973, c. 613, §20 (RPR). PL 1975, c. 525, §6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§1984.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§1984.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