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2079</w:t>
        <w:t xml:space="preserve">.  </w:t>
      </w:r>
      <w:r>
        <w:rPr>
          <w:b/>
        </w:rPr>
        <w:t xml:space="preserve">-- Nesowadnehunk (Sourdnahunk) Lake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734, §1 (NEW).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§2079. -- Nesowadnehunk (Sourdnahunk) Lake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§2079. -- Nesowadnehunk (Sourdnahunk) Lake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§2079. -- NESOWADNEHUNK (SOURDNAHUNK) LAKE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