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Use of wildlife management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403, §12 (AMD). PL 1971, c. 568 (AMD). PL 1973, c. 562, §5 (AMD). PL 1975, c. 516, §§5-C,5-D (AMD). PL 1977, c. 694, §263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Use of wildlife management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§2155. USE OF WILDLIFE MANAGEMENT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