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§553. DUTIES OF THE DIRECTOR OF THE BUREAU OF PARKS AND LANDS WITH RESPECT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