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6173-B</w:t>
        <w:t xml:space="preserve">.  </w:t>
      </w:r>
      <w:r>
        <w:rPr>
          <w:b/>
        </w:rPr>
        <w:t xml:space="preserve">Special licenses; mandatory quality control program; shellfish sanitation and depuration certificates; confidentiality of proprietary information</w:t>
      </w:r>
    </w:p>
    <w:p>
      <w:pPr>
        <w:jc w:val="both"/>
        <w:spacing w:before="100" w:after="100"/>
        <w:ind w:start="360"/>
        <w:ind w:firstLine="360"/>
      </w:pPr>
      <w:r>
        <w:rPr/>
      </w:r>
      <w:r>
        <w:rPr/>
      </w:r>
      <w:r>
        <w:t xml:space="preserve">Except as provided in </w:t>
      </w:r>
      <w:r>
        <w:t>subsections 1</w:t>
      </w:r>
      <w:r>
        <w:t xml:space="preserve"> and </w:t>
      </w:r>
      <w:r>
        <w:t>2</w:t>
      </w:r>
      <w:r>
        <w:t xml:space="preserve">, information obtained by the department under this section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512, §3 (NEW).]</w:t>
      </w:r>
    </w:p>
    <w:p>
      <w:pPr>
        <w:jc w:val="both"/>
        <w:spacing w:before="100" w:after="0"/>
        <w:ind w:start="360"/>
        <w:ind w:firstLine="360"/>
      </w:pPr>
      <w:r>
        <w:rPr>
          <w:b/>
        </w:rPr>
        <w:t>1</w:t>
        <w:t xml:space="preserve">.  </w:t>
      </w:r>
      <w:r>
        <w:rPr>
          <w:b/>
        </w:rPr>
        <w:t xml:space="preserve">Confidential information.</w:t>
        <w:t xml:space="preserve"> </w:t>
      </w:r>
      <w:r>
        <w:t xml:space="preserve"> </w:t>
      </w:r>
      <w:r>
        <w:t xml:space="preserve">Information submitted to the department pursuant to provisions regarding special licenses for research, aquaculture or education under </w:t>
      </w:r>
      <w:r>
        <w:t>section 6074</w:t>
      </w:r>
      <w:r>
        <w:t xml:space="preserve">, surveillance and inspection of all segments of the State's fishing industries under </w:t>
      </w:r>
      <w:r>
        <w:t>section 6102</w:t>
      </w:r>
      <w:r>
        <w:t xml:space="preserve"> or the shellfish sanitation certificate and the depuration certificate under </w:t>
      </w:r>
      <w:r>
        <w:t>section 6856</w:t>
      </w:r>
      <w:r>
        <w:t xml:space="preserve"> may be designated by the submittor as proprietary information and as being only for the confidential use of the department, its agents and employees, other agencies of State Government, as authorized by the Governor, and the Attorney General. The designation must be clearly indicated on each page or other unit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submittor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proprietary information. Unless such a demonstration is made, the information must be disclosed and becomes a public record. The department may grant or deny disclosure for all or any part of the designated information requested and within 15 days shall give written notice of the decision to the submittor and the person requesting the designated information. A person aggrieved by a decision of the department under this subsection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2</w:t>
        <w:t xml:space="preserve">.  </w:t>
      </w:r>
      <w:r>
        <w:rPr>
          <w:b/>
        </w:rPr>
        <w:t xml:space="preserve">Release information.</w:t>
        <w:t xml:space="preserve"> </w:t>
      </w:r>
      <w:r>
        <w:t xml:space="preserve"> </w:t>
      </w:r>
      <w:r>
        <w:t xml:space="preserve">The commissioner may not release information designated under </w:t>
      </w:r>
      <w:r>
        <w:t>subsection 1</w:t>
      </w:r>
      <w:r>
        <w:t xml:space="preserve">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"proprietary information" means information that is a trade secret or production, commercial or financial information the disclosure of which would impair the competitive position of the submittor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§6173-B. Special licenses; mandatory quality control program; shellfish sanitation and depuration certificates; confidentiality of proprietary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§6173-B. Special licenses; mandatory quality control program; shellfish sanitation and depuration certificates; confidentiality of proprietary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§6173-B. SPECIAL LICENSES; MANDATORY QUALITY CONTROL PROGRAM; SHELLFISH SANITATION AND DEPURATION CERTIFICATES; CONFIDENTIALITY OF PROPRIETARY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