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312 (NEW). PL 1973, c. 460, §19 (AMD). PL 1977, c. 360, §10 (AMD). PL 1987, c. 786,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§632.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§632.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