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3. Lifetime License Fund; establish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3. Lifetime License Fund; establish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3. LIFETIME LICENSE FUND; ESTABLISH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