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7331</w:t>
        <w:t xml:space="preserve">.  </w:t>
      </w:r>
      <w:r>
        <w:rPr>
          <w:b/>
        </w:rPr>
        <w:t xml:space="preserve">Special dog training area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§28 (AMD). PL 1983, c. 807, §P20 (AMD). PL 1985, c. 369, §12 (AMD). PL 1993, c. 419,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§7331. Special dog training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§7331. Special dog training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§7331. SPECIAL DOG TRAINING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