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7352</w:t>
        <w:t xml:space="preserve">.  </w:t>
      </w:r>
      <w:r>
        <w:rPr>
          <w:b/>
        </w:rPr>
        <w:t xml:space="preserve">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§32 (RPR). PL 1979, c. 723, §§12B,13 (AMD). PL 1979, c. 729, §3 (AMD). PL 1981, c. 123, §3 (AMD). PL 1981, c. 644, §15 (AMD). PL 1983, c. 807, §P23 (AMD). PL 1985, c. 369, §14 (AMD). PL 1989, c. 913, §A5 (AMD). PL 1993, c. 419, §25 (AMD). PL 2001, c. 387, §13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§7352. Hide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§7352. Hide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§7352. HIDE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