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7371-A</w:t>
        <w:t xml:space="preserve">.  </w:t>
      </w:r>
      <w:r>
        <w:rPr>
          <w:b/>
        </w:rPr>
        <w:t xml:space="preserve">Guide license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§A6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§7371-A. Guide license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§7371-A. Guide license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§7371-A. GUIDE LICENSE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