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7796</w:t>
        <w:t xml:space="preserve">.  </w:t>
      </w:r>
      <w:r>
        <w:rPr>
          <w:b/>
        </w:rPr>
        <w:t xml:space="preserve">Twenty-day boat number and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493, §55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§7796. Twenty-day boat number 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§7796. Twenty-day boat number 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§7796. TWENTY-DAY BOAT NUMBER 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