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8011</w:t>
        <w:t xml:space="preserve">.  </w:t>
      </w:r>
      <w:r>
        <w:rPr>
          <w:b/>
        </w:rPr>
        <w:t xml:space="preserve">Cost-share fund established; 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§KKKK1 (NEW). PL 2005, c. 513, §2 (RPR). PL 2011, c. 657, Pt. W, §7 (REV). PL 2013, c. 11,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§8011. Cost-share fund established;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§8011. Cost-share fund established;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§8011. COST-SHARE FUND ESTABLISHED;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