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§9707. Acceptance of personal recognizance with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§9707. Acceptance of personal recognizance with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§9707. ACCEPTANCE OF PERSONAL RECOGNIZANCE WITH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