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executing and delivering for filing as provided in </w:t>
      </w:r>
      <w:r>
        <w:t>section 106</w:t>
      </w:r>
      <w:r>
        <w:t xml:space="preserve"> an application to the Secretary of State.  The application must be executed by a duly authorized person and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§1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executing and delivering for filing to the Secretary of State as provided in </w:t>
      </w:r>
      <w:r>
        <w:t>section 106</w:t>
      </w:r>
      <w:r>
        <w:t xml:space="preserv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 (NEW). PL 2013, c. 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§302-A.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