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§721. MISAPPLICATION OF FUNDS OR ASSETS OF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