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Shares held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§726. SHARES HELD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