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w:t>
        <w:t xml:space="preserve">.  </w:t>
      </w:r>
      <w:r>
        <w:rPr>
          <w:b/>
        </w:rPr>
        <w:t xml:space="preserve">Purposes</w:t>
      </w:r>
    </w:p>
    <w:p>
      <w:pPr>
        <w:jc w:val="both"/>
        <w:spacing w:before="100" w:after="100"/>
        <w:ind w:start="360"/>
        <w:ind w:firstLine="360"/>
      </w:pPr>
      <w:r>
        <w:rPr/>
      </w:r>
      <w:r>
        <w:rPr/>
      </w:r>
      <w:r>
        <w:t xml:space="preserve">Such association may be organized for the purpose of engaging in any cooperative activity for producers of agricultural products in connection with:</w:t>
      </w:r>
    </w:p>
    <w:p>
      <w:pPr>
        <w:jc w:val="both"/>
        <w:spacing w:before="100" w:after="100"/>
        <w:ind w:start="360"/>
        <w:ind w:firstLine="360"/>
      </w:pPr>
      <w:r>
        <w:rPr>
          <w:b/>
        </w:rPr>
        <w:t>1</w:t>
        <w:t xml:space="preserve">.  </w:t>
      </w:r>
      <w:r>
        <w:rPr>
          <w:b/>
        </w:rPr>
        <w:t xml:space="preserve">Producing, selling, etc.</w:t>
        <w:t xml:space="preserve"> </w:t>
      </w:r>
      <w:r>
        <w:t xml:space="preserve"> </w:t>
      </w:r>
      <w:r>
        <w:t xml:space="preserve">Producing, assembling, marketing, buying or selling agricultural products, or harvesting, preserving, drying, processing, manufacturing, blending, canning, packing, ginning, grading, storing, warehousing, handling, shipping or utilizing such products, or manufacturing or marketing the by-products thereof;</w:t>
      </w:r>
    </w:p>
    <w:p>
      <w:pPr>
        <w:jc w:val="both"/>
        <w:spacing w:before="100" w:after="100"/>
        <w:ind w:start="360"/>
        <w:ind w:firstLine="360"/>
      </w:pPr>
      <w:r>
        <w:rPr>
          <w:b/>
        </w:rPr>
        <w:t>2</w:t>
        <w:t xml:space="preserve">.  </w:t>
      </w:r>
      <w:r>
        <w:rPr>
          <w:b/>
        </w:rPr>
        <w:t xml:space="preserve">Equipment, feed, fertilizer, etc.</w:t>
        <w:t xml:space="preserve"> </w:t>
      </w:r>
      <w:r>
        <w:t xml:space="preserve"> </w:t>
      </w:r>
      <w:r>
        <w:t xml:space="preserve">Manufacturing, buying for or supplying to its members and other patrons, machinery, equipment, feed, fertilizer, fuel, seeds and other agricultural and household supplies;</w:t>
      </w:r>
    </w:p>
    <w:p>
      <w:pPr>
        <w:jc w:val="both"/>
        <w:spacing w:before="100" w:after="100"/>
        <w:ind w:start="360"/>
        <w:ind w:firstLine="360"/>
      </w:pPr>
      <w:r>
        <w:rPr>
          <w:b/>
        </w:rPr>
        <w:t>3</w:t>
        <w:t xml:space="preserve">.  </w:t>
      </w:r>
      <w:r>
        <w:rPr>
          <w:b/>
        </w:rPr>
        <w:t xml:space="preserve">Business or educational services.</w:t>
        <w:t xml:space="preserve"> </w:t>
      </w:r>
      <w:r>
        <w:t xml:space="preserve"> </w:t>
      </w:r>
      <w:r>
        <w:t xml:space="preserve">Performing or furnishing business or educational services, on a cooperative basis, for or to its members and other patrons; or</w:t>
      </w:r>
    </w:p>
    <w:p>
      <w:pPr>
        <w:jc w:val="both"/>
        <w:spacing w:before="100" w:after="0"/>
        <w:ind w:start="360"/>
        <w:ind w:firstLine="360"/>
      </w:pPr>
      <w:r>
        <w:rPr>
          <w:b/>
        </w:rPr>
        <w:t>4</w:t>
        <w:t xml:space="preserve">.  </w:t>
      </w:r>
      <w:r>
        <w:rPr>
          <w:b/>
        </w:rPr>
        <w:t xml:space="preserve">Financing.</w:t>
        <w:t xml:space="preserve"> </w:t>
      </w:r>
      <w:r>
        <w:t xml:space="preserve"> </w:t>
      </w:r>
      <w:r>
        <w:t xml:space="preserve">Financing any of the above enumerated activities for its members, subject to the limitations of </w:t>
      </w:r>
      <w:r>
        <w:t>Title 9‑B, section 466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