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 Quasi-public corporations;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Quasi-public corporations;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 QUASI-PUBLIC CORPORATIONS;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