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Power of court unaffected by existence or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Power of court unaffected by existence or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§1101. POWER OF COURT UNAFFECTED BY EXISTENCE OR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