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Talesman, returned</w:t>
      </w:r>
    </w:p>
    <w:p>
      <w:pPr>
        <w:jc w:val="both"/>
        <w:spacing w:before="100" w:after="100"/>
        <w:ind w:start="360"/>
        <w:ind w:firstLine="360"/>
      </w:pPr>
      <w:r>
        <w:rPr/>
      </w:r>
      <w:r>
        <w:rPr/>
      </w:r>
      <w:r>
        <w:t xml:space="preserve">When, by reason of challenge or other cause, a sufficient number of jurors duly drawn and summoned cannot be obtained for the trial of a cause, the court shall cause jurors to be returned from the bystanders or from the county at large to complete the panel if they are on the jury not less than 7 jurors drawn and returned as provided. Such jurors shall be returned by the sheriff or his deputy or such other disinterested person as the court appoints.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§1208. Talesman, returned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Talesman, returned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§1208. TALESMAN, RETURNED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