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§1257. Regional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Regional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§1257. REGIONAL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