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Validity of mortgage tried before jury;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§4255. Validity of mortgage tried before jury;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Validity of mortgage tried before jury;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§4255. VALIDITY OF MORTGAGE TRIED BEFORE JURY;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