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§4760. Buildings on leased land sold for land rent;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Buildings on leased land sold for land rent;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§4760. BUILDINGS ON LEASED LAND SOLD FOR LAND RENT;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