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Redemption in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§3 (AMD). PL 1991, c. 134, §2 (AMD). PL 1993, c. 321, §1 (AMD). PL 2007, c. 391,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§6204. Redemption in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Redemption in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 REDEMPTION IN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