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he may pass. The keeper of such jail must receive and safely keep the prisoner until the person having charge of him is ready to proceed on his route, such person being chargeable with the expense of keeping.</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such other state, and who is passing through this State with such a prisoner for the purpose of immediately returning such prisoner to the demanding state may, when necessary, confine the prisoner in the jail of any county or city through which he may pass. The keeper of such jail must receive and safely keep the prisoner until the officer or agent having charge of him is ready to proceed on his route, such officer or agent being chargeable with the expense of keeping. Such officer or agent shall produce and show to the keeper of such jail satisfactory written evidence of the fact that he is actually transporting such prisoner to the demanding state after a requisition by the executive authority of such demanding state. Such prisoner shall not be entitled to demand a new requisition while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Prisoner confined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Prisoner confined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 PRISONER CONFINED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