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w:t>
        <w:t xml:space="preserve">.  </w:t>
      </w:r>
      <w:r>
        <w:rPr>
          <w:b/>
        </w:rPr>
        <w:t xml:space="preserve">Liquor cases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§934. Liquor cases excepted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 Liquor cases excepted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§934. LIQUOR CASES EXCEPTED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