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§1105-B. Aggravated trafficking or furnishing of counterfeit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§1105-B. Aggravated trafficking or furnishing of counterfeit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§1105-B. AGGRAVATED TRAFFICKING OR FURNISHING OF COUNTERFEIT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