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1991, c. 90 (AMD). PL 1991, c. 816, §1 (AMD). PL 1993, c. 147, §1 (AMD). PL 1995, c. 502, §F16 (AMD). PL 1999, c. 790,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§1326. Time and method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Time and method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 TIME AND METHOD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